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AC" w:rsidRDefault="004E6D3F">
      <w:pPr>
        <w:pStyle w:val="a5"/>
        <w:spacing w:before="960" w:after="0" w:line="360" w:lineRule="exact"/>
        <w:ind w:firstLine="720"/>
        <w:rPr>
          <w:b w:val="0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FE2188" wp14:editId="3659418A">
                <wp:simplePos x="0" y="0"/>
                <wp:positionH relativeFrom="page">
                  <wp:posOffset>4276725</wp:posOffset>
                </wp:positionH>
                <wp:positionV relativeFrom="page">
                  <wp:posOffset>2181225</wp:posOffset>
                </wp:positionV>
                <wp:extent cx="2752725" cy="360045"/>
                <wp:effectExtent l="0" t="0" r="9525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4AC" w:rsidRDefault="004E6D3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75pt;margin-top:171.75pt;width:216.7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VOrQ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" filled="f" stroked="f">
                <v:textbox inset="0,0,0,0">
                  <w:txbxContent>
                    <w:p w:rsidR="00D764AC" w:rsidRDefault="004E6D3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B2A0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8E11B" wp14:editId="7460C1F7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23431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34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4AC" w:rsidRDefault="00B8124F" w:rsidP="00AB6A87">
                            <w:pPr>
                              <w:spacing w:line="240" w:lineRule="exact"/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F3585D">
                              <w:rPr>
                                <w:b/>
                                <w:szCs w:val="28"/>
                              </w:rPr>
                              <w:t>назначении публичных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F3585D">
                              <w:rPr>
                                <w:b/>
                                <w:szCs w:val="28"/>
                              </w:rPr>
                              <w:t>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</w:t>
                            </w:r>
                            <w:r w:rsidR="003B2A0E">
                              <w:rPr>
                                <w:b/>
                                <w:szCs w:val="28"/>
                              </w:rPr>
                              <w:t>проекту решения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о предоставлении разрешени</w:t>
                            </w:r>
                            <w:r w:rsidR="00A81597">
                              <w:rPr>
                                <w:b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на отклонение от предельных</w:t>
                            </w:r>
                            <w:r w:rsidR="00DD5694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параметров разрешенного строительства</w:t>
                            </w:r>
                            <w:r w:rsidR="003B2A0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EE4C20">
                              <w:rPr>
                                <w:b/>
                                <w:szCs w:val="28"/>
                              </w:rPr>
                              <w:t xml:space="preserve">в отношении земельного участка с кадастровым номером </w:t>
                            </w:r>
                            <w:r w:rsidR="00AB6A87" w:rsidRPr="00AB6A87">
                              <w:rPr>
                                <w:b/>
                                <w:szCs w:val="28"/>
                              </w:rPr>
                              <w:t>59:32:1320002:1818</w:t>
                            </w:r>
                            <w:r w:rsidRPr="00EE4C20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р</w:t>
                            </w:r>
                            <w:r w:rsidRPr="00EE4C20">
                              <w:rPr>
                                <w:b/>
                                <w:szCs w:val="28"/>
                              </w:rPr>
                              <w:t xml:space="preserve">асположенного по адресу: </w:t>
                            </w:r>
                            <w:r w:rsidR="00AB6A87" w:rsidRPr="00AB6A87">
                              <w:rPr>
                                <w:b/>
                                <w:szCs w:val="28"/>
                              </w:rPr>
                              <w:t xml:space="preserve">Российская Федерация, Пермский Край, </w:t>
                            </w:r>
                            <w:proofErr w:type="spellStart"/>
                            <w:r w:rsidR="00AB6A87" w:rsidRPr="00AB6A87">
                              <w:rPr>
                                <w:b/>
                                <w:szCs w:val="28"/>
                              </w:rPr>
                              <w:t>м.р</w:t>
                            </w:r>
                            <w:proofErr w:type="spellEnd"/>
                            <w:r w:rsidR="00AB6A87" w:rsidRPr="00AB6A87">
                              <w:rPr>
                                <w:b/>
                                <w:szCs w:val="28"/>
                              </w:rPr>
                              <w:t xml:space="preserve">-н Пермский, </w:t>
                            </w:r>
                            <w:proofErr w:type="spellStart"/>
                            <w:r w:rsidR="00AB6A87" w:rsidRPr="00AB6A87">
                              <w:rPr>
                                <w:b/>
                                <w:szCs w:val="28"/>
                              </w:rPr>
                              <w:t>с.п</w:t>
                            </w:r>
                            <w:proofErr w:type="spellEnd"/>
                            <w:r w:rsidR="00AB6A87" w:rsidRPr="00AB6A87">
                              <w:rPr>
                                <w:b/>
                                <w:szCs w:val="28"/>
                              </w:rPr>
                              <w:t xml:space="preserve">. Култаевское, </w:t>
                            </w:r>
                            <w:r w:rsidR="00AB6A87">
                              <w:rPr>
                                <w:b/>
                                <w:szCs w:val="28"/>
                              </w:rPr>
                              <w:t xml:space="preserve">   </w:t>
                            </w:r>
                            <w:r w:rsidR="00AB6A87" w:rsidRPr="00AB6A87">
                              <w:rPr>
                                <w:b/>
                                <w:szCs w:val="28"/>
                              </w:rPr>
                              <w:t xml:space="preserve">д. Пищальниково, </w:t>
                            </w:r>
                            <w:r w:rsidR="009077BC">
                              <w:rPr>
                                <w:b/>
                                <w:szCs w:val="28"/>
                              </w:rPr>
                              <w:t xml:space="preserve">                   </w:t>
                            </w:r>
                            <w:r w:rsidR="00AB6A87" w:rsidRPr="00AB6A87">
                              <w:rPr>
                                <w:b/>
                                <w:szCs w:val="28"/>
                              </w:rPr>
                              <w:t>ул. Цветочная, з/у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184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" filled="f" stroked="f">
                <v:textbox inset="0,0,0,0">
                  <w:txbxContent>
                    <w:p w:rsidR="00D764AC" w:rsidRDefault="00B8124F" w:rsidP="00AB6A87">
                      <w:pPr>
                        <w:spacing w:line="240" w:lineRule="exact"/>
                      </w:pPr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 w:rsidRPr="00F3585D">
                        <w:rPr>
                          <w:b/>
                          <w:szCs w:val="28"/>
                        </w:rPr>
                        <w:t>назначении публичных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F3585D">
                        <w:rPr>
                          <w:b/>
                          <w:szCs w:val="28"/>
                        </w:rPr>
                        <w:t>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</w:t>
                      </w:r>
                      <w:r w:rsidR="003B2A0E">
                        <w:rPr>
                          <w:b/>
                          <w:szCs w:val="28"/>
                        </w:rPr>
                        <w:t>проекту решения</w:t>
                      </w:r>
                      <w:r>
                        <w:rPr>
                          <w:b/>
                          <w:szCs w:val="28"/>
                        </w:rPr>
                        <w:t xml:space="preserve"> о предоставлении разрешени</w:t>
                      </w:r>
                      <w:r w:rsidR="00A81597">
                        <w:rPr>
                          <w:b/>
                          <w:szCs w:val="28"/>
                        </w:rPr>
                        <w:t>я</w:t>
                      </w:r>
                      <w:r>
                        <w:rPr>
                          <w:b/>
                          <w:szCs w:val="28"/>
                        </w:rPr>
                        <w:t xml:space="preserve"> на отклонение от предельных</w:t>
                      </w:r>
                      <w:r w:rsidR="00DD5694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параметров разрешенного строительства</w:t>
                      </w:r>
                      <w:r w:rsidR="003B2A0E">
                        <w:rPr>
                          <w:b/>
                          <w:szCs w:val="28"/>
                        </w:rPr>
                        <w:t xml:space="preserve"> </w:t>
                      </w:r>
                      <w:r w:rsidRPr="00EE4C20">
                        <w:rPr>
                          <w:b/>
                          <w:szCs w:val="28"/>
                        </w:rPr>
                        <w:t xml:space="preserve">в отношении земельного участка с кадастровым номером </w:t>
                      </w:r>
                      <w:r w:rsidR="00AB6A87" w:rsidRPr="00AB6A87">
                        <w:rPr>
                          <w:b/>
                          <w:szCs w:val="28"/>
                        </w:rPr>
                        <w:t>59:32:1320002:1818</w:t>
                      </w:r>
                      <w:r w:rsidRPr="00EE4C20">
                        <w:rPr>
                          <w:b/>
                          <w:szCs w:val="28"/>
                        </w:rPr>
                        <w:t xml:space="preserve">, </w:t>
                      </w:r>
                      <w:r>
                        <w:rPr>
                          <w:b/>
                          <w:szCs w:val="28"/>
                        </w:rPr>
                        <w:t>р</w:t>
                      </w:r>
                      <w:r w:rsidRPr="00EE4C20">
                        <w:rPr>
                          <w:b/>
                          <w:szCs w:val="28"/>
                        </w:rPr>
                        <w:t xml:space="preserve">асположенного по адресу: </w:t>
                      </w:r>
                      <w:r w:rsidR="00AB6A87" w:rsidRPr="00AB6A87">
                        <w:rPr>
                          <w:b/>
                          <w:szCs w:val="28"/>
                        </w:rPr>
                        <w:t xml:space="preserve">Российская Федерация, Пермский Край, </w:t>
                      </w:r>
                      <w:proofErr w:type="spellStart"/>
                      <w:r w:rsidR="00AB6A87" w:rsidRPr="00AB6A87">
                        <w:rPr>
                          <w:b/>
                          <w:szCs w:val="28"/>
                        </w:rPr>
                        <w:t>м.р</w:t>
                      </w:r>
                      <w:proofErr w:type="spellEnd"/>
                      <w:r w:rsidR="00AB6A87" w:rsidRPr="00AB6A87">
                        <w:rPr>
                          <w:b/>
                          <w:szCs w:val="28"/>
                        </w:rPr>
                        <w:t xml:space="preserve">-н Пермский, </w:t>
                      </w:r>
                      <w:proofErr w:type="spellStart"/>
                      <w:r w:rsidR="00AB6A87" w:rsidRPr="00AB6A87">
                        <w:rPr>
                          <w:b/>
                          <w:szCs w:val="28"/>
                        </w:rPr>
                        <w:t>с.п</w:t>
                      </w:r>
                      <w:proofErr w:type="spellEnd"/>
                      <w:r w:rsidR="00AB6A87" w:rsidRPr="00AB6A87">
                        <w:rPr>
                          <w:b/>
                          <w:szCs w:val="28"/>
                        </w:rPr>
                        <w:t xml:space="preserve">. Култаевское, </w:t>
                      </w:r>
                      <w:r w:rsidR="00AB6A87">
                        <w:rPr>
                          <w:b/>
                          <w:szCs w:val="28"/>
                        </w:rPr>
                        <w:t xml:space="preserve">   </w:t>
                      </w:r>
                      <w:r w:rsidR="00AB6A87" w:rsidRPr="00AB6A87">
                        <w:rPr>
                          <w:b/>
                          <w:szCs w:val="28"/>
                        </w:rPr>
                        <w:t xml:space="preserve">д. Пищальниково, </w:t>
                      </w:r>
                      <w:r w:rsidR="009077BC">
                        <w:rPr>
                          <w:b/>
                          <w:szCs w:val="28"/>
                        </w:rPr>
                        <w:t xml:space="preserve">                   </w:t>
                      </w:r>
                      <w:r w:rsidR="00AB6A87" w:rsidRPr="00AB6A87">
                        <w:rPr>
                          <w:b/>
                          <w:szCs w:val="28"/>
                        </w:rPr>
                        <w:t>ул. Цветочная, з/у 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124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4AC" w:rsidRDefault="004E6D3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23.04.2020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D764AC" w:rsidRDefault="004E6D3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23.04.2020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124F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24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4AC" w:rsidRDefault="00D764A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D764AC" w:rsidRDefault="00D764A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Pr="00B8124F" w:rsidRDefault="00B8124F" w:rsidP="004461EA">
      <w:pPr>
        <w:spacing w:before="480"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ч. 4 ст. 40 Градостроительного кодекса Российской Федерации, ст. 14 Устава муниципального образования «Пермский муниципальный район», 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470, на основании заявлени</w:t>
      </w:r>
      <w:r w:rsidR="00A81597">
        <w:rPr>
          <w:szCs w:val="28"/>
        </w:rPr>
        <w:t>я</w:t>
      </w:r>
      <w:r w:rsidRPr="00B8124F">
        <w:rPr>
          <w:szCs w:val="28"/>
        </w:rPr>
        <w:t xml:space="preserve"> </w:t>
      </w:r>
      <w:r w:rsidR="00AB6A87" w:rsidRPr="00AB6A87">
        <w:rPr>
          <w:szCs w:val="28"/>
        </w:rPr>
        <w:t>Аникеева С.Р. от 05.03.2020 № 772</w:t>
      </w:r>
      <w:r w:rsidR="00A81597">
        <w:rPr>
          <w:szCs w:val="28"/>
        </w:rPr>
        <w:t>, протокола</w:t>
      </w:r>
      <w:r w:rsidR="003B2A0E">
        <w:rPr>
          <w:szCs w:val="28"/>
        </w:rPr>
        <w:t xml:space="preserve"> заседания к</w:t>
      </w:r>
      <w:r w:rsidRPr="00B8124F">
        <w:rPr>
          <w:szCs w:val="28"/>
        </w:rPr>
        <w:t>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 от 2</w:t>
      </w:r>
      <w:r w:rsidR="003B2A0E" w:rsidRPr="003B2A0E">
        <w:rPr>
          <w:szCs w:val="28"/>
        </w:rPr>
        <w:t>4</w:t>
      </w:r>
      <w:r w:rsidRPr="00B8124F">
        <w:rPr>
          <w:szCs w:val="28"/>
        </w:rPr>
        <w:t>.0</w:t>
      </w:r>
      <w:r w:rsidR="003B2A0E" w:rsidRPr="003B2A0E">
        <w:rPr>
          <w:szCs w:val="28"/>
        </w:rPr>
        <w:t>3</w:t>
      </w:r>
      <w:r w:rsidRPr="00B8124F">
        <w:rPr>
          <w:szCs w:val="28"/>
        </w:rPr>
        <w:t>.2020,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ПОСТАНОВЛЯЮ:</w:t>
      </w:r>
    </w:p>
    <w:p w:rsidR="00B068C2" w:rsidRPr="00455B50" w:rsidRDefault="00B8124F" w:rsidP="00AB6A87">
      <w:pPr>
        <w:pStyle w:val="af0"/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 w:rsidRPr="00455B50">
        <w:rPr>
          <w:szCs w:val="28"/>
        </w:rPr>
        <w:t xml:space="preserve">Провести </w:t>
      </w:r>
      <w:r w:rsidR="00AB6A87">
        <w:rPr>
          <w:szCs w:val="28"/>
        </w:rPr>
        <w:t>2</w:t>
      </w:r>
      <w:r w:rsidR="003B2A0E" w:rsidRPr="00455B50">
        <w:rPr>
          <w:szCs w:val="28"/>
        </w:rPr>
        <w:t>7 мая</w:t>
      </w:r>
      <w:r w:rsidRPr="00455B50">
        <w:rPr>
          <w:szCs w:val="28"/>
        </w:rPr>
        <w:t xml:space="preserve"> 2020 года в 16</w:t>
      </w:r>
      <w:r w:rsidR="00D86C5C" w:rsidRPr="00455B50">
        <w:rPr>
          <w:szCs w:val="28"/>
        </w:rPr>
        <w:t>:</w:t>
      </w:r>
      <w:r w:rsidR="00AB6A87">
        <w:rPr>
          <w:szCs w:val="28"/>
        </w:rPr>
        <w:t>0</w:t>
      </w:r>
      <w:r w:rsidRPr="00455B50">
        <w:rPr>
          <w:szCs w:val="28"/>
        </w:rPr>
        <w:t xml:space="preserve">0 часов по адресу: </w:t>
      </w:r>
      <w:r w:rsidR="00B068C2" w:rsidRPr="00455B50">
        <w:rPr>
          <w:szCs w:val="28"/>
        </w:rPr>
        <w:t>Пермский край, Пермский район, Култаевское сельское поселение, с. Култаево, ул. Р. Кашина, д. 87 (здание администрации)</w:t>
      </w:r>
      <w:r w:rsidR="00D86C5C" w:rsidRPr="00455B50">
        <w:rPr>
          <w:szCs w:val="28"/>
        </w:rPr>
        <w:t>,</w:t>
      </w:r>
      <w:r w:rsidRPr="00455B50">
        <w:rPr>
          <w:szCs w:val="28"/>
        </w:rPr>
        <w:t xml:space="preserve"> публичные слушания по проекту реш</w:t>
      </w:r>
      <w:r w:rsidR="00B068C2" w:rsidRPr="00455B50">
        <w:rPr>
          <w:szCs w:val="28"/>
        </w:rPr>
        <w:t>е</w:t>
      </w:r>
      <w:r w:rsidR="00A81597" w:rsidRPr="00455B50">
        <w:rPr>
          <w:szCs w:val="28"/>
        </w:rPr>
        <w:t xml:space="preserve">ния о предоставлении разрешения </w:t>
      </w:r>
      <w:r w:rsidRPr="00455B50">
        <w:rPr>
          <w:szCs w:val="28"/>
        </w:rPr>
        <w:t>на отклонение от предельных параметров разрешенного строительства (</w:t>
      </w:r>
      <w:r w:rsidR="00A81597" w:rsidRPr="00455B50">
        <w:rPr>
          <w:szCs w:val="28"/>
        </w:rPr>
        <w:t xml:space="preserve">уменьшения </w:t>
      </w:r>
      <w:r w:rsidR="00AB6A87" w:rsidRPr="00AB6A87">
        <w:rPr>
          <w:szCs w:val="28"/>
        </w:rPr>
        <w:t>минимального отступа от границы земельного участка до объекта капитального строительства со стороны смежного земельного участка с кадастровым номером 59:32:1320002:484 с 3 до 2 метро</w:t>
      </w:r>
      <w:r w:rsidR="00AB6A87">
        <w:rPr>
          <w:szCs w:val="28"/>
        </w:rPr>
        <w:t>в</w:t>
      </w:r>
      <w:r w:rsidRPr="00455B50">
        <w:rPr>
          <w:szCs w:val="28"/>
        </w:rPr>
        <w:t>)</w:t>
      </w:r>
      <w:r w:rsidR="00D86C5C" w:rsidRPr="00455B50">
        <w:rPr>
          <w:szCs w:val="28"/>
        </w:rPr>
        <w:t>,</w:t>
      </w:r>
      <w:r w:rsidRPr="00455B50">
        <w:rPr>
          <w:szCs w:val="28"/>
        </w:rPr>
        <w:t xml:space="preserve"> установленных для территориальной зоны </w:t>
      </w:r>
      <w:r w:rsidR="00B068C2" w:rsidRPr="00455B50">
        <w:rPr>
          <w:szCs w:val="28"/>
        </w:rPr>
        <w:t xml:space="preserve">ЖУ «Зона застройки </w:t>
      </w:r>
      <w:r w:rsidR="00B068C2" w:rsidRPr="00455B50">
        <w:rPr>
          <w:szCs w:val="28"/>
        </w:rPr>
        <w:lastRenderedPageBreak/>
        <w:t>индивидуальными жилыми домами» Правилами землепользования и застройки Култаевского сельского поселения, утвержденными решением Совета депутатов Култаевского сельского поселения от 06.06.2014 № 53 (</w:t>
      </w:r>
      <w:r w:rsidR="00EE3B53" w:rsidRPr="00455B50">
        <w:rPr>
          <w:szCs w:val="28"/>
        </w:rPr>
        <w:t>в редакции решения Земского Собрания Пермского муниципального района Пермского края от 31.10.2019 № 11</w:t>
      </w:r>
      <w:r w:rsidR="00B068C2" w:rsidRPr="00455B50">
        <w:rPr>
          <w:szCs w:val="28"/>
        </w:rPr>
        <w:t>)</w:t>
      </w:r>
      <w:r w:rsidRPr="00455B50">
        <w:rPr>
          <w:szCs w:val="28"/>
        </w:rPr>
        <w:t xml:space="preserve">, в отношении </w:t>
      </w:r>
      <w:r w:rsidR="00B068C2" w:rsidRPr="00455B50">
        <w:rPr>
          <w:szCs w:val="28"/>
        </w:rPr>
        <w:t xml:space="preserve">земельного участка с кадастровым номером </w:t>
      </w:r>
      <w:r w:rsidR="00AB6A87" w:rsidRPr="00AB6A87">
        <w:rPr>
          <w:szCs w:val="28"/>
        </w:rPr>
        <w:t xml:space="preserve">59:32:1320002:1818, расположенного по адресу: Российская Федерация, Пермский Край, </w:t>
      </w:r>
      <w:proofErr w:type="spellStart"/>
      <w:r w:rsidR="00AB6A87" w:rsidRPr="00AB6A87">
        <w:rPr>
          <w:szCs w:val="28"/>
        </w:rPr>
        <w:t>м.р</w:t>
      </w:r>
      <w:proofErr w:type="spellEnd"/>
      <w:r w:rsidR="00AB6A87" w:rsidRPr="00AB6A87">
        <w:rPr>
          <w:szCs w:val="28"/>
        </w:rPr>
        <w:t xml:space="preserve">-н Пермский, </w:t>
      </w:r>
      <w:proofErr w:type="spellStart"/>
      <w:r w:rsidR="00AB6A87" w:rsidRPr="00AB6A87">
        <w:rPr>
          <w:szCs w:val="28"/>
        </w:rPr>
        <w:t>с.п</w:t>
      </w:r>
      <w:proofErr w:type="spellEnd"/>
      <w:r w:rsidR="00AB6A87" w:rsidRPr="00AB6A87">
        <w:rPr>
          <w:szCs w:val="28"/>
        </w:rPr>
        <w:t>. Култаевское,</w:t>
      </w:r>
      <w:r w:rsidR="00AB6A87">
        <w:rPr>
          <w:szCs w:val="28"/>
        </w:rPr>
        <w:t xml:space="preserve"> </w:t>
      </w:r>
      <w:r w:rsidR="00AB6A87" w:rsidRPr="00AB6A87">
        <w:rPr>
          <w:szCs w:val="28"/>
        </w:rPr>
        <w:t>д. Пищальниково, ул. Цветочная, з/у 6</w:t>
      </w:r>
      <w:r w:rsidR="00A81597" w:rsidRPr="00455B50">
        <w:rPr>
          <w:szCs w:val="28"/>
        </w:rPr>
        <w:t>.</w:t>
      </w:r>
    </w:p>
    <w:p w:rsidR="00B8124F" w:rsidRPr="00B8124F" w:rsidRDefault="00B068C2" w:rsidP="00B8124F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 w:rsidRPr="00B068C2">
        <w:rPr>
          <w:szCs w:val="28"/>
        </w:rPr>
        <w:t>К</w:t>
      </w:r>
      <w:r w:rsidR="00B8124F" w:rsidRPr="00B8124F">
        <w:rPr>
          <w:szCs w:val="28"/>
        </w:rPr>
        <w:t>омиссии по землепользованию и застройке при администрации Пермского муниципального района: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2.1. организовать и провести публичные слушания;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2.2. обеспечить 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2.3. оповестить о проведении публичных слушаний по проекту решения о предоставлении разрешения на отклонение от предельных параметров разрешенного строительства правообладателей прилегающих земельных участков, имеющих общие границы с земельными участками, применительно к которым запрашивается данное разрешение;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2.4. обеспечить своевременную подготовку, опубликование и размещение заключения о результатах публичных слушаний в средствах массовой информации, на официальных сайтах Земского Собрания и Пермского муниципального района.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 xml:space="preserve">3. Заинтересованные лица вправе до </w:t>
      </w:r>
      <w:r w:rsidR="00AB6A87">
        <w:rPr>
          <w:szCs w:val="28"/>
        </w:rPr>
        <w:t>2</w:t>
      </w:r>
      <w:r w:rsidR="00B068C2" w:rsidRPr="00B068C2">
        <w:rPr>
          <w:szCs w:val="28"/>
        </w:rPr>
        <w:t>6 мая</w:t>
      </w:r>
      <w:r w:rsidRPr="00B8124F">
        <w:rPr>
          <w:szCs w:val="28"/>
        </w:rP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B068C2" w:rsidRPr="00B068C2">
        <w:rPr>
          <w:szCs w:val="28"/>
        </w:rPr>
        <w:t>-</w:t>
      </w:r>
      <w:proofErr w:type="spellStart"/>
      <w:r w:rsidR="00B068C2" w:rsidRPr="00B068C2">
        <w:rPr>
          <w:szCs w:val="28"/>
        </w:rPr>
        <w:t>М</w:t>
      </w:r>
      <w:r w:rsidRPr="00B8124F">
        <w:rPr>
          <w:szCs w:val="28"/>
        </w:rPr>
        <w:t>уллинская</w:t>
      </w:r>
      <w:proofErr w:type="spellEnd"/>
      <w:r w:rsidRPr="00B8124F">
        <w:rPr>
          <w:szCs w:val="28"/>
        </w:rPr>
        <w:t>, 74а, кабинет № 1.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 xml:space="preserve">4. 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permraion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ru</w:t>
      </w:r>
      <w:r w:rsidRPr="00B8124F">
        <w:rPr>
          <w:szCs w:val="28"/>
        </w:rPr>
        <w:t xml:space="preserve"> до даты опубликования заключения о результатах публичных слушаний на указанном сайте.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 xml:space="preserve">5. Расходы,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строительства, возложить на </w:t>
      </w:r>
      <w:r w:rsidR="00AB6A87">
        <w:rPr>
          <w:szCs w:val="28"/>
        </w:rPr>
        <w:t xml:space="preserve">Аникеева </w:t>
      </w:r>
      <w:r w:rsidR="00AB6A87" w:rsidRPr="00AB6A87">
        <w:rPr>
          <w:szCs w:val="28"/>
        </w:rPr>
        <w:t>Серге</w:t>
      </w:r>
      <w:r w:rsidR="00AB6A87">
        <w:rPr>
          <w:szCs w:val="28"/>
        </w:rPr>
        <w:t>я</w:t>
      </w:r>
      <w:r w:rsidR="00AB6A87" w:rsidRPr="00AB6A87">
        <w:rPr>
          <w:szCs w:val="28"/>
        </w:rPr>
        <w:t xml:space="preserve"> Рудольфович</w:t>
      </w:r>
      <w:r w:rsidR="00AB6A87">
        <w:rPr>
          <w:szCs w:val="28"/>
        </w:rPr>
        <w:t>а</w:t>
      </w:r>
      <w:r w:rsidRPr="00B8124F">
        <w:rPr>
          <w:szCs w:val="28"/>
        </w:rPr>
        <w:t>.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6.</w:t>
      </w:r>
      <w:r w:rsidR="00D86C5C">
        <w:rPr>
          <w:szCs w:val="28"/>
        </w:rPr>
        <w:t> </w:t>
      </w:r>
      <w:r w:rsidRPr="00B8124F">
        <w:rPr>
          <w:szCs w:val="28"/>
        </w:rPr>
        <w:t xml:space="preserve">Настоящее постановление опубликовать в бюллетене муниципального образования «Пермский муниципальный район» и разместить на официальном сайте Земского Собрания Пермского муниципального района, на официальном 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permraion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ru</w:t>
      </w:r>
      <w:r w:rsidRPr="00B8124F">
        <w:rPr>
          <w:szCs w:val="28"/>
        </w:rPr>
        <w:t>.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lastRenderedPageBreak/>
        <w:t>7.</w:t>
      </w:r>
      <w:r w:rsidR="008B64E3">
        <w:rPr>
          <w:szCs w:val="28"/>
        </w:rPr>
        <w:t> </w:t>
      </w:r>
      <w:r w:rsidRPr="00B8124F">
        <w:rPr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8. Контроль исполнения настоящего постановления оставляю за собой.</w:t>
      </w:r>
    </w:p>
    <w:p w:rsidR="00B8124F" w:rsidRDefault="00B8124F" w:rsidP="00B8124F">
      <w:pPr>
        <w:spacing w:line="360" w:lineRule="exact"/>
        <w:ind w:firstLine="720"/>
        <w:rPr>
          <w:szCs w:val="28"/>
        </w:rPr>
      </w:pPr>
    </w:p>
    <w:p w:rsidR="00B8124F" w:rsidRPr="00B8124F" w:rsidRDefault="00B8124F" w:rsidP="00B8124F">
      <w:pPr>
        <w:spacing w:line="360" w:lineRule="exact"/>
        <w:ind w:firstLine="720"/>
        <w:rPr>
          <w:szCs w:val="28"/>
        </w:rPr>
      </w:pPr>
    </w:p>
    <w:p w:rsidR="00B8124F" w:rsidRDefault="00B8124F" w:rsidP="00B8124F">
      <w:pPr>
        <w:spacing w:line="360" w:lineRule="exact"/>
        <w:rPr>
          <w:szCs w:val="28"/>
        </w:rPr>
      </w:pPr>
      <w:r w:rsidRPr="00B8124F">
        <w:rPr>
          <w:szCs w:val="28"/>
        </w:rPr>
        <w:t>Глава</w:t>
      </w:r>
      <w:r>
        <w:rPr>
          <w:szCs w:val="28"/>
        </w:rPr>
        <w:t xml:space="preserve"> </w:t>
      </w:r>
      <w:r w:rsidRPr="00B8124F">
        <w:rPr>
          <w:szCs w:val="28"/>
        </w:rPr>
        <w:t xml:space="preserve">муниципального района                                                                А.П. Кузнецов                         </w:t>
      </w:r>
    </w:p>
    <w:sectPr w:rsidR="00B8124F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26" w:rsidRDefault="00046D26">
      <w:r>
        <w:separator/>
      </w:r>
    </w:p>
  </w:endnote>
  <w:endnote w:type="continuationSeparator" w:id="0">
    <w:p w:rsidR="00046D26" w:rsidRDefault="0004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C" w:rsidRDefault="00B8124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26" w:rsidRDefault="00046D26">
      <w:r>
        <w:separator/>
      </w:r>
    </w:p>
  </w:footnote>
  <w:footnote w:type="continuationSeparator" w:id="0">
    <w:p w:rsidR="00046D26" w:rsidRDefault="00046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C" w:rsidRDefault="00B8124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764AC" w:rsidRDefault="00D764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C" w:rsidRDefault="00B8124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E6D3F">
      <w:rPr>
        <w:rStyle w:val="ac"/>
        <w:noProof/>
      </w:rPr>
      <w:t>2</w:t>
    </w:r>
    <w:r>
      <w:rPr>
        <w:rStyle w:val="ac"/>
      </w:rPr>
      <w:fldChar w:fldCharType="end"/>
    </w:r>
  </w:p>
  <w:p w:rsidR="00D764AC" w:rsidRDefault="00D764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4F"/>
    <w:rsid w:val="00046D26"/>
    <w:rsid w:val="00190E48"/>
    <w:rsid w:val="003B2A0E"/>
    <w:rsid w:val="004461EA"/>
    <w:rsid w:val="00455B50"/>
    <w:rsid w:val="004E6D3F"/>
    <w:rsid w:val="00570F44"/>
    <w:rsid w:val="007B2A0B"/>
    <w:rsid w:val="008B64E3"/>
    <w:rsid w:val="009077BC"/>
    <w:rsid w:val="009F7B6B"/>
    <w:rsid w:val="00A81597"/>
    <w:rsid w:val="00AB6A87"/>
    <w:rsid w:val="00B068C2"/>
    <w:rsid w:val="00B8124F"/>
    <w:rsid w:val="00C02BA8"/>
    <w:rsid w:val="00CC27D2"/>
    <w:rsid w:val="00D764AC"/>
    <w:rsid w:val="00D86C5C"/>
    <w:rsid w:val="00DD5694"/>
    <w:rsid w:val="00E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24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B06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24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B06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C5E22-42F8-4C7A-AA9B-58DF19F3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(1)</Template>
  <TotalTime>1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2020-04-23T03:06:00Z</dcterms:created>
  <dcterms:modified xsi:type="dcterms:W3CDTF">2020-04-23T03:06:00Z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